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公告附件2：  </w:t>
      </w:r>
    </w:p>
    <w:p>
      <w:pPr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供应商获取文件登记表</w:t>
      </w:r>
    </w:p>
    <w:tbl>
      <w:tblPr>
        <w:tblStyle w:val="9"/>
        <w:tblpPr w:leftFromText="180" w:rightFromText="180" w:vertAnchor="text" w:horzAnchor="page" w:tblpX="1120" w:tblpY="174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86"/>
        <w:gridCol w:w="2342"/>
        <w:gridCol w:w="249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内蒙古自治区机关事务管理局档案整理及数字化服务项目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NMYX22Z-1129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被授权人姓名</w:t>
            </w:r>
          </w:p>
        </w:tc>
        <w:tc>
          <w:tcPr>
            <w:tcW w:w="23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接收采购文件邮箱</w:t>
            </w:r>
          </w:p>
        </w:tc>
        <w:tc>
          <w:tcPr>
            <w:tcW w:w="234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1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供应商提交的资料（原件扫描件）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819" w:type="dxa"/>
            <w:gridSpan w:val="5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其他说明事项：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</w:rPr>
        <w:t>注：请在“供应商提交的资料”格中填写相应的资料名称。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2I0ZDI5NzQwMGU1OTY0ZmYwMjRiOTI4ZDc0MWUifQ=="/>
  </w:docVars>
  <w:rsids>
    <w:rsidRoot w:val="00000000"/>
    <w:rsid w:val="267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uppressAutoHyphens/>
      <w:ind w:firstLine="420" w:firstLineChars="352"/>
      <w:jc w:val="both"/>
    </w:pPr>
    <w:rPr>
      <w:rFonts w:ascii="仿宋_GB2312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 Indent 2"/>
    <w:next w:val="4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4">
    <w:name w:val="Plain Text"/>
    <w:next w:val="5"/>
    <w:qFormat/>
    <w:uiPriority w:val="99"/>
    <w:pPr>
      <w:widowControl w:val="0"/>
      <w:jc w:val="both"/>
    </w:pPr>
    <w:rPr>
      <w:rFonts w:ascii="宋体" w:hAnsi="Courier New" w:eastAsia="宋体" w:cs="Times New Roman"/>
      <w:kern w:val="0"/>
      <w:sz w:val="21"/>
      <w:szCs w:val="21"/>
      <w:lang w:val="en-US" w:eastAsia="zh-CN" w:bidi="ar-SA"/>
    </w:rPr>
  </w:style>
  <w:style w:type="paragraph" w:styleId="5">
    <w:name w:val="Balloon Text"/>
    <w:next w:val="1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Indent"/>
    <w:next w:val="7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caption"/>
    <w:next w:val="1"/>
    <w:qFormat/>
    <w:uiPriority w:val="0"/>
    <w:pPr>
      <w:widowControl w:val="0"/>
      <w:ind w:firstLine="358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next w:val="6"/>
    <w:qFormat/>
    <w:uiPriority w:val="0"/>
    <w:pPr>
      <w:widowControl w:val="0"/>
      <w:ind w:firstLine="830" w:firstLineChars="352"/>
      <w:jc w:val="both"/>
    </w:pPr>
    <w:rPr>
      <w:rFonts w:ascii="仿宋_GB2312" w:hAnsi="Times New Roman" w:eastAsia="仿宋_GB2312" w:cs="Times New Roman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2022-11-16T14:12:45Z</dcterms:created>
  <dc:creator>Administrator</dc:creator>
  <cp:lastModifiedBy>Administrator</cp:lastModifiedBy>
  <dcterms:modified xsi:type="dcterms:W3CDTF">2022-11-16T14:13:28Z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E0DCEA2374BE4DF7B1C179F5469CC4A7</vt:lpwstr>
  </property>
</Properties>
</file>