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spacing w:line="360" w:lineRule="auto"/>
        <w:jc w:val="center"/>
        <w:outlineLvl w:val="2"/>
        <w:rPr>
          <w:rFonts w:ascii="Times New Roman" w:hAnsi="Times New Roman" w:eastAsia="宋体" w:cs="Times New Roman"/>
          <w:sz w:val="32"/>
          <w:szCs w:val="20"/>
        </w:rPr>
      </w:pPr>
      <w:bookmarkStart w:id="0" w:name="_Toc164845964"/>
      <w:r>
        <w:rPr>
          <w:rFonts w:hint="eastAsia" w:ascii="Times New Roman" w:hAnsi="Times New Roman" w:eastAsia="宋体" w:cs="Times New Roman"/>
          <w:sz w:val="32"/>
          <w:szCs w:val="20"/>
        </w:rPr>
        <w:t>附件：项目登记表</w:t>
      </w:r>
      <w:bookmarkEnd w:id="0"/>
    </w:p>
    <w:tbl>
      <w:tblPr>
        <w:tblStyle w:val="2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811"/>
        <w:gridCol w:w="733"/>
        <w:gridCol w:w="738"/>
        <w:gridCol w:w="96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项目名称</w:t>
            </w:r>
          </w:p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及编号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成立日期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统一社会信用代码证号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注册资本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企业类型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营业期限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联系电话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主营业务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地  址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开户银行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银行账号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联系人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联系方式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邮  箱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企业电话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备注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宋体" w:hAnsi="宋体" w:eastAsia="宋体" w:cs="黑体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DY3MjgxNjBmYjk0NTg2ODQ4YzQ2MGE0NmU0ZDUifQ=="/>
  </w:docVars>
  <w:rsids>
    <w:rsidRoot w:val="00000000"/>
    <w:rsid w:val="472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2024-06-12T03:35:05Z</dcterms:created>
  <dc:creator>Administrator</dc:creator>
  <cp:lastModifiedBy>Administrator</cp:lastModifiedBy>
  <dcterms:modified xsi:type="dcterms:W3CDTF">2024-06-12T03:35:24Z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55D0FE09F50E41F08439BD731A817374_12</vt:lpwstr>
  </property>
</Properties>
</file>